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397D3C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แบบ ตก.1</w:t>
      </w:r>
    </w:p>
    <w:p w:rsidR="00696722" w:rsidRPr="00DC67DF" w:rsidRDefault="00696722" w:rsidP="00696722">
      <w:pPr>
        <w:spacing w:before="0"/>
        <w:ind w:left="0" w:firstLine="0"/>
        <w:jc w:val="center"/>
        <w:rPr>
          <w:rFonts w:eastAsia="Calibri"/>
          <w:b/>
          <w:bCs/>
        </w:rPr>
      </w:pPr>
      <w:r w:rsidRPr="00DC67DF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>
        <w:rPr>
          <w:rFonts w:eastAsia="Calibri" w:hint="cs"/>
          <w:b/>
          <w:bCs/>
          <w:cs/>
        </w:rPr>
        <w:t>ประจำ</w:t>
      </w:r>
      <w:r w:rsidRPr="00DC67DF">
        <w:rPr>
          <w:rFonts w:eastAsia="Calibri"/>
          <w:b/>
          <w:bCs/>
          <w:cs/>
        </w:rPr>
        <w:t>ปีงบประมาณ พ.ศ. 2559</w:t>
      </w:r>
    </w:p>
    <w:p w:rsidR="00696722" w:rsidRPr="00DC67DF" w:rsidRDefault="00696722" w:rsidP="00696722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DC67DF">
        <w:rPr>
          <w:rFonts w:eastAsia="Calibri"/>
          <w:b/>
          <w:bCs/>
          <w:cs/>
        </w:rPr>
        <w:t xml:space="preserve">คณะที่ 2 </w:t>
      </w:r>
      <w:r>
        <w:rPr>
          <w:rFonts w:eastAsia="Calibri"/>
          <w:b/>
          <w:bCs/>
        </w:rPr>
        <w:t xml:space="preserve">: </w:t>
      </w:r>
      <w:r w:rsidRPr="00DC67DF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DC67DF">
        <w:rPr>
          <w:rFonts w:eastAsia="Calibri"/>
          <w:b/>
          <w:bCs/>
        </w:rPr>
        <w:t xml:space="preserve">Service Plan 12 </w:t>
      </w:r>
      <w:r w:rsidRPr="00DC67DF">
        <w:rPr>
          <w:rFonts w:eastAsia="Calibri"/>
          <w:b/>
          <w:bCs/>
          <w:cs/>
        </w:rPr>
        <w:t>สาขา</w:t>
      </w:r>
    </w:p>
    <w:p w:rsidR="00DF73E6" w:rsidRPr="00397D3C" w:rsidRDefault="00DF73E6" w:rsidP="00DF73E6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 xml:space="preserve">หัวข้อ 2.3 </w:t>
      </w:r>
      <w:r w:rsidRPr="00397D3C">
        <w:rPr>
          <w:rFonts w:eastAsia="Calibri"/>
          <w:b/>
          <w:bCs/>
        </w:rPr>
        <w:t xml:space="preserve">: </w:t>
      </w:r>
      <w:r w:rsidRPr="00397D3C">
        <w:rPr>
          <w:rFonts w:eastAsia="Calibri"/>
          <w:b/>
          <w:bCs/>
          <w:cs/>
        </w:rPr>
        <w:t>สาขามะเร็ง</w:t>
      </w:r>
    </w:p>
    <w:p w:rsidR="00DF73E6" w:rsidRPr="00397D3C" w:rsidRDefault="00DF73E6" w:rsidP="00DF73E6">
      <w:pPr>
        <w:spacing w:before="0"/>
        <w:ind w:left="0" w:firstLine="0"/>
        <w:jc w:val="center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DF73E6" w:rsidRPr="00397D3C" w:rsidRDefault="00DF73E6" w:rsidP="00DF73E6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DF73E6" w:rsidRPr="00397D3C" w:rsidRDefault="00DF73E6" w:rsidP="00DF73E6">
      <w:pPr>
        <w:spacing w:before="0"/>
        <w:ind w:left="1134" w:hanging="1134"/>
        <w:jc w:val="thaiDistribute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 xml:space="preserve">ตัวชี้วัด </w:t>
      </w:r>
      <w:r w:rsidRPr="00397D3C">
        <w:rPr>
          <w:rFonts w:eastAsia="Calibri"/>
          <w:b/>
          <w:bCs/>
        </w:rPr>
        <w:t xml:space="preserve">: </w:t>
      </w:r>
      <w:r w:rsidRPr="00397D3C">
        <w:rPr>
          <w:rFonts w:eastAsia="Calibri"/>
          <w:b/>
          <w:bCs/>
          <w:cs/>
        </w:rPr>
        <w:t xml:space="preserve">1) ร้อยละของผู้ป่วยได้รับการรักษาด้วยการผ่าตัดภายใน </w:t>
      </w:r>
      <w:r w:rsidRPr="00397D3C">
        <w:rPr>
          <w:rFonts w:eastAsia="Calibri"/>
          <w:b/>
          <w:bCs/>
        </w:rPr>
        <w:t>4</w:t>
      </w:r>
      <w:r w:rsidRPr="00397D3C">
        <w:rPr>
          <w:rFonts w:eastAsia="Calibri"/>
          <w:b/>
          <w:bCs/>
          <w:cs/>
        </w:rPr>
        <w:t xml:space="preserve"> สัปดาห์</w:t>
      </w:r>
      <w:r w:rsidRPr="00397D3C">
        <w:rPr>
          <w:rFonts w:eastAsia="Calibri"/>
          <w:b/>
          <w:bCs/>
        </w:rPr>
        <w:t xml:space="preserve"> (≥ </w:t>
      </w:r>
      <w:r w:rsidRPr="00397D3C">
        <w:rPr>
          <w:rFonts w:eastAsia="Calibri"/>
          <w:b/>
          <w:bCs/>
          <w:cs/>
        </w:rPr>
        <w:t xml:space="preserve">ร้อยละ </w:t>
      </w:r>
      <w:r w:rsidRPr="00397D3C">
        <w:rPr>
          <w:rFonts w:eastAsia="Calibri"/>
          <w:b/>
          <w:bCs/>
        </w:rPr>
        <w:t>80)</w:t>
      </w:r>
    </w:p>
    <w:p w:rsidR="00DF73E6" w:rsidRPr="00397D3C" w:rsidRDefault="00DF73E6" w:rsidP="00DF73E6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397D3C">
        <w:rPr>
          <w:rFonts w:eastAsia="Calibri"/>
          <w:b/>
          <w:bCs/>
        </w:rPr>
        <w:t xml:space="preserve">2) </w:t>
      </w:r>
      <w:r w:rsidRPr="00397D3C">
        <w:rPr>
          <w:rFonts w:eastAsia="Calibri"/>
          <w:b/>
          <w:bCs/>
          <w:cs/>
        </w:rPr>
        <w:t xml:space="preserve">ร้อยละของผู้ป่วยได้รับการรักษาด้วยเคมีบำบัดภายใน </w:t>
      </w:r>
      <w:r w:rsidRPr="00397D3C">
        <w:rPr>
          <w:rFonts w:eastAsia="Calibri"/>
          <w:b/>
          <w:bCs/>
        </w:rPr>
        <w:t xml:space="preserve">6 </w:t>
      </w:r>
      <w:r w:rsidRPr="00397D3C">
        <w:rPr>
          <w:rFonts w:eastAsia="Calibri"/>
          <w:b/>
          <w:bCs/>
          <w:cs/>
        </w:rPr>
        <w:t>สัปดาห์ (</w:t>
      </w:r>
      <w:r w:rsidRPr="00397D3C">
        <w:rPr>
          <w:rFonts w:eastAsia="Calibri"/>
          <w:b/>
          <w:bCs/>
        </w:rPr>
        <w:t xml:space="preserve">≥ </w:t>
      </w:r>
      <w:r w:rsidRPr="00397D3C">
        <w:rPr>
          <w:rFonts w:eastAsia="Calibri"/>
          <w:b/>
          <w:bCs/>
          <w:cs/>
        </w:rPr>
        <w:t xml:space="preserve">ร้อยละ </w:t>
      </w:r>
      <w:r w:rsidRPr="00397D3C">
        <w:rPr>
          <w:rFonts w:eastAsia="Calibri"/>
          <w:b/>
          <w:bCs/>
        </w:rPr>
        <w:t>80)</w:t>
      </w:r>
    </w:p>
    <w:p w:rsidR="00DF73E6" w:rsidRPr="00397D3C" w:rsidRDefault="00DF73E6" w:rsidP="00DF73E6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397D3C">
        <w:rPr>
          <w:rFonts w:eastAsia="Calibri"/>
          <w:b/>
          <w:bCs/>
          <w:cs/>
        </w:rPr>
        <w:t>3) ร้อยละของผู้ป่วยได้รับการรักษาด้วยรังสีรักษาภายใน 6 สัปดาห์ (</w:t>
      </w:r>
      <w:r w:rsidRPr="00397D3C">
        <w:rPr>
          <w:rFonts w:eastAsia="Calibri"/>
          <w:b/>
          <w:bCs/>
        </w:rPr>
        <w:t xml:space="preserve">≥ </w:t>
      </w:r>
      <w:r w:rsidRPr="00397D3C">
        <w:rPr>
          <w:rFonts w:eastAsia="Calibri"/>
          <w:b/>
          <w:bCs/>
          <w:cs/>
        </w:rPr>
        <w:t>ร้อยละ 80)</w:t>
      </w:r>
    </w:p>
    <w:p w:rsidR="00DF73E6" w:rsidRPr="00397D3C" w:rsidRDefault="00DF73E6" w:rsidP="00DF73E6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DF73E6" w:rsidRPr="00397D3C" w:rsidRDefault="00DF73E6" w:rsidP="00DF73E6">
      <w:pPr>
        <w:spacing w:before="0"/>
        <w:ind w:left="284" w:hanging="284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397D3C">
        <w:rPr>
          <w:rFonts w:eastAsia="Calibri"/>
          <w:b/>
          <w:bCs/>
        </w:rPr>
        <w:t xml:space="preserve">2. </w:t>
      </w:r>
      <w:r w:rsidRPr="00397D3C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397D3C">
        <w:rPr>
          <w:rFonts w:eastAsia="Calibri"/>
          <w:b/>
          <w:bCs/>
          <w:sz w:val="28"/>
          <w:szCs w:val="28"/>
          <w:cs/>
        </w:rPr>
        <w:t>(</w:t>
      </w:r>
      <w:r w:rsidRPr="00397D3C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397D3C">
        <w:rPr>
          <w:rFonts w:eastAsia="Calibri"/>
          <w:b/>
          <w:bCs/>
          <w:sz w:val="28"/>
          <w:szCs w:val="28"/>
          <w:cs/>
        </w:rPr>
        <w:t>)</w:t>
      </w:r>
    </w:p>
    <w:p w:rsidR="00DF73E6" w:rsidRPr="00397D3C" w:rsidRDefault="00DF73E6" w:rsidP="00DF73E6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397D3C">
        <w:rPr>
          <w:rFonts w:eastAsia="Calibri"/>
          <w:b/>
          <w:bCs/>
        </w:rPr>
        <w:t xml:space="preserve">2.1 </w:t>
      </w:r>
      <w:r w:rsidRPr="00397D3C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DF73E6" w:rsidRPr="00397D3C" w:rsidTr="00397D3C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F73E6" w:rsidRPr="00397D3C" w:rsidRDefault="00DF73E6" w:rsidP="00DF73E6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DF73E6" w:rsidRPr="00397D3C" w:rsidRDefault="00DF73E6" w:rsidP="00DF73E6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DF73E6" w:rsidRPr="00397D3C" w:rsidRDefault="00DF73E6" w:rsidP="00DF73E6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397D3C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ร้อยละของผู้ป่วยได้รับการรักษาด้วยการผ่าตัดภายใน 4 สัปดาห์ (</w:t>
            </w:r>
            <w:r w:rsidRPr="00397D3C">
              <w:rPr>
                <w:rFonts w:eastAsia="Calibri"/>
                <w:sz w:val="24"/>
                <w:szCs w:val="24"/>
              </w:rPr>
              <w:t>≥</w:t>
            </w:r>
            <w:r w:rsidRPr="00397D3C">
              <w:rPr>
                <w:rFonts w:eastAsia="Calibri"/>
                <w:sz w:val="24"/>
                <w:szCs w:val="24"/>
                <w:cs/>
              </w:rPr>
              <w:t>ร้อยละ 80)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F73E6" w:rsidRPr="00397D3C" w:rsidRDefault="00DF73E6" w:rsidP="00DF73E6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 xml:space="preserve">ร้อยละของ    ผู้ป่วยได้รับการรักษาด้วยเคมีบำบัดภายใน </w:t>
            </w:r>
            <w:r w:rsidRPr="00397D3C">
              <w:rPr>
                <w:rFonts w:eastAsia="Calibri"/>
                <w:sz w:val="24"/>
                <w:szCs w:val="24"/>
              </w:rPr>
              <w:t xml:space="preserve">6 </w:t>
            </w:r>
            <w:r w:rsidRPr="00397D3C">
              <w:rPr>
                <w:rFonts w:eastAsia="Calibri"/>
                <w:sz w:val="24"/>
                <w:szCs w:val="24"/>
                <w:cs/>
              </w:rPr>
              <w:t>สัปดาห์ (</w:t>
            </w:r>
            <w:r w:rsidRPr="00397D3C">
              <w:rPr>
                <w:rFonts w:eastAsia="Calibri"/>
                <w:sz w:val="24"/>
                <w:szCs w:val="24"/>
              </w:rPr>
              <w:t>≥</w:t>
            </w:r>
            <w:r w:rsidRPr="00397D3C">
              <w:rPr>
                <w:rFonts w:eastAsia="Calibri"/>
                <w:sz w:val="24"/>
                <w:szCs w:val="24"/>
                <w:cs/>
              </w:rPr>
              <w:t xml:space="preserve">ร้อยละ </w:t>
            </w:r>
            <w:r w:rsidRPr="00397D3C">
              <w:rPr>
                <w:rFonts w:eastAsia="Calibri"/>
                <w:sz w:val="24"/>
                <w:szCs w:val="24"/>
              </w:rPr>
              <w:t>80)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F73E6" w:rsidRPr="00397D3C" w:rsidRDefault="00DF73E6" w:rsidP="00DF73E6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258"/>
          <w:jc w:val="center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ร้อยละของ</w:t>
            </w:r>
          </w:p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ผู้ป่วยได้รับการรักษาด้วยรังสีรักษาภายใน 6 สัปดาห์ (</w:t>
            </w:r>
            <w:r w:rsidRPr="00397D3C">
              <w:rPr>
                <w:rFonts w:eastAsia="Calibri"/>
                <w:sz w:val="24"/>
                <w:szCs w:val="24"/>
              </w:rPr>
              <w:t>≥</w:t>
            </w:r>
            <w:r w:rsidRPr="00397D3C">
              <w:rPr>
                <w:rFonts w:eastAsia="Calibri"/>
                <w:sz w:val="24"/>
                <w:szCs w:val="24"/>
                <w:cs/>
              </w:rPr>
              <w:t>ร้อยละ 80)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288"/>
          <w:jc w:val="center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DF73E6" w:rsidRPr="00397D3C" w:rsidTr="00397D3C">
        <w:trPr>
          <w:trHeight w:val="513"/>
          <w:jc w:val="center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397D3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DF73E6" w:rsidRPr="00397D3C" w:rsidRDefault="00DF73E6" w:rsidP="00DF73E6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397D3C" w:rsidRDefault="00DF73E6" w:rsidP="00397D3C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397D3C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397D3C">
        <w:rPr>
          <w:rFonts w:eastAsia="Calibri"/>
          <w:b/>
          <w:bCs/>
          <w:sz w:val="28"/>
          <w:szCs w:val="28"/>
        </w:rPr>
        <w:t xml:space="preserve">: </w:t>
      </w:r>
      <w:r w:rsidRPr="00397D3C">
        <w:rPr>
          <w:rFonts w:eastAsia="Calibri"/>
          <w:sz w:val="28"/>
          <w:szCs w:val="28"/>
          <w:cs/>
        </w:rPr>
        <w:t>ภาพรวมจังหวัด</w:t>
      </w:r>
      <w:r w:rsidRPr="00397D3C">
        <w:rPr>
          <w:rFonts w:eastAsia="Calibri"/>
          <w:sz w:val="28"/>
          <w:szCs w:val="28"/>
          <w:cs/>
        </w:rPr>
        <w:tab/>
        <w:t xml:space="preserve">- </w:t>
      </w:r>
      <w:r w:rsidRPr="00397D3C">
        <w:rPr>
          <w:rFonts w:eastAsia="Calibri"/>
          <w:sz w:val="28"/>
          <w:szCs w:val="28"/>
          <w:u w:val="single"/>
          <w:cs/>
        </w:rPr>
        <w:t>รอบ 1</w:t>
      </w:r>
      <w:r w:rsidRPr="00397D3C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  <w:r w:rsidRPr="00397D3C">
        <w:rPr>
          <w:rFonts w:eastAsia="Calibri"/>
          <w:sz w:val="28"/>
          <w:szCs w:val="28"/>
        </w:rPr>
        <w:t xml:space="preserve">                              </w:t>
      </w:r>
      <w:r w:rsidRPr="00397D3C">
        <w:rPr>
          <w:rFonts w:eastAsia="Calibri"/>
          <w:sz w:val="28"/>
          <w:szCs w:val="28"/>
          <w:cs/>
        </w:rPr>
        <w:t xml:space="preserve"> </w:t>
      </w:r>
    </w:p>
    <w:p w:rsidR="00DF73E6" w:rsidRPr="00397D3C" w:rsidRDefault="00DF73E6" w:rsidP="00397D3C">
      <w:pPr>
        <w:spacing w:before="0"/>
        <w:ind w:left="1387" w:right="-108" w:firstLine="773"/>
        <w:rPr>
          <w:rFonts w:eastAsia="Calibri"/>
        </w:rPr>
      </w:pPr>
      <w:r w:rsidRPr="00397D3C">
        <w:rPr>
          <w:rFonts w:eastAsia="Calibri"/>
          <w:sz w:val="28"/>
          <w:szCs w:val="28"/>
          <w:cs/>
        </w:rPr>
        <w:t xml:space="preserve">- </w:t>
      </w:r>
      <w:r w:rsidRPr="00397D3C">
        <w:rPr>
          <w:rFonts w:eastAsia="Calibri"/>
          <w:sz w:val="28"/>
          <w:szCs w:val="28"/>
          <w:u w:val="single"/>
          <w:cs/>
        </w:rPr>
        <w:t>รอบ 2</w:t>
      </w:r>
      <w:r w:rsidRPr="00397D3C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DF73E6" w:rsidRPr="00397D3C" w:rsidRDefault="00DF73E6" w:rsidP="00DF73E6">
      <w:pPr>
        <w:ind w:left="0" w:firstLine="284"/>
        <w:rPr>
          <w:rFonts w:eastAsia="Calibri"/>
          <w:b/>
          <w:bCs/>
        </w:rPr>
      </w:pPr>
      <w:r w:rsidRPr="00397D3C">
        <w:rPr>
          <w:rFonts w:eastAsia="Calibri"/>
          <w:b/>
          <w:bCs/>
        </w:rPr>
        <w:lastRenderedPageBreak/>
        <w:t xml:space="preserve">2.2 </w:t>
      </w:r>
      <w:r w:rsidRPr="00397D3C">
        <w:rPr>
          <w:rFonts w:eastAsia="Calibri"/>
          <w:b/>
          <w:bCs/>
          <w:cs/>
        </w:rPr>
        <w:t xml:space="preserve">ข้อมูลเชิงคุณภาพ </w:t>
      </w:r>
      <w:r w:rsidRPr="00397D3C">
        <w:rPr>
          <w:rFonts w:eastAsia="Calibri"/>
          <w:cs/>
        </w:rPr>
        <w:t xml:space="preserve">(วิเคราะห์ตามกรอบ </w:t>
      </w:r>
      <w:r w:rsidRPr="00397D3C">
        <w:rPr>
          <w:rFonts w:eastAsia="Calibri"/>
        </w:rPr>
        <w:t xml:space="preserve">6 Building Blocks </w:t>
      </w:r>
      <w:r w:rsidRPr="00397D3C">
        <w:rPr>
          <w:rFonts w:eastAsia="Calibri"/>
          <w:cs/>
        </w:rPr>
        <w:t>ภาพรวมจังหวัด</w:t>
      </w:r>
      <w:r w:rsidRPr="00397D3C">
        <w:rPr>
          <w:rFonts w:eastAsia="Calibri"/>
        </w:rPr>
        <w:t>)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  <w:b/>
          <w:bCs/>
        </w:rPr>
      </w:pPr>
    </w:p>
    <w:p w:rsidR="00DF73E6" w:rsidRPr="00397D3C" w:rsidRDefault="00DF73E6" w:rsidP="00DF73E6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397D3C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397D3C">
        <w:rPr>
          <w:rFonts w:eastAsia="Calibri"/>
          <w:b/>
          <w:bCs/>
          <w:spacing w:val="-6"/>
        </w:rPr>
        <w:t>Key Risk Area/Key Risk Factor)</w:t>
      </w:r>
      <w:r w:rsidRPr="00397D3C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DF73E6" w:rsidRPr="00397D3C" w:rsidRDefault="00DF73E6" w:rsidP="00DF73E6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DF73E6" w:rsidRPr="00397D3C" w:rsidRDefault="00DF73E6" w:rsidP="00DF73E6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DF73E6" w:rsidRPr="00397D3C" w:rsidTr="005C02D1">
        <w:tc>
          <w:tcPr>
            <w:tcW w:w="4536" w:type="dxa"/>
          </w:tcPr>
          <w:p w:rsidR="00DF73E6" w:rsidRPr="00397D3C" w:rsidRDefault="00DF73E6" w:rsidP="00DF73E6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397D3C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DF73E6" w:rsidRPr="00397D3C" w:rsidRDefault="00DF73E6" w:rsidP="00DF73E6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397D3C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DF73E6" w:rsidRPr="00397D3C" w:rsidRDefault="00DF73E6" w:rsidP="00DF73E6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397D3C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DF73E6" w:rsidRPr="00397D3C" w:rsidRDefault="00DF73E6" w:rsidP="00DF73E6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397D3C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DF73E6" w:rsidRPr="00397D3C" w:rsidTr="005C02D1">
        <w:tc>
          <w:tcPr>
            <w:tcW w:w="4536" w:type="dxa"/>
          </w:tcPr>
          <w:p w:rsidR="00DF73E6" w:rsidRPr="00397D3C" w:rsidRDefault="00DF73E6" w:rsidP="00DF73E6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F73E6" w:rsidRPr="00397D3C" w:rsidRDefault="00DF73E6" w:rsidP="00DF73E6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DF73E6" w:rsidRPr="00397D3C" w:rsidTr="005C02D1">
        <w:tc>
          <w:tcPr>
            <w:tcW w:w="4536" w:type="dxa"/>
          </w:tcPr>
          <w:p w:rsidR="00DF73E6" w:rsidRPr="00397D3C" w:rsidRDefault="00DF73E6" w:rsidP="00DF73E6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F73E6" w:rsidRPr="00397D3C" w:rsidRDefault="00DF73E6" w:rsidP="00DF73E6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DF73E6" w:rsidRPr="00397D3C" w:rsidRDefault="00DF73E6" w:rsidP="00DF73E6">
      <w:pPr>
        <w:ind w:left="284" w:firstLine="0"/>
        <w:jc w:val="both"/>
        <w:rPr>
          <w:rFonts w:eastAsia="Calibri"/>
          <w:b/>
          <w:bCs/>
        </w:rPr>
      </w:pPr>
    </w:p>
    <w:p w:rsidR="00DF73E6" w:rsidRPr="00397D3C" w:rsidRDefault="00DF73E6" w:rsidP="00DF73E6">
      <w:pPr>
        <w:ind w:left="360" w:hanging="360"/>
        <w:jc w:val="both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5. ข้อเสนอแนะต่อนโยบาย</w:t>
      </w:r>
      <w:r w:rsidRPr="00397D3C">
        <w:rPr>
          <w:rFonts w:eastAsia="Calibri"/>
          <w:b/>
          <w:bCs/>
        </w:rPr>
        <w:t>/</w:t>
      </w:r>
      <w:r w:rsidRPr="00397D3C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73E6" w:rsidRPr="00397D3C" w:rsidRDefault="00DF73E6" w:rsidP="00DF73E6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DF73E6" w:rsidRPr="00397D3C" w:rsidRDefault="00DF73E6" w:rsidP="00DF73E6">
      <w:pPr>
        <w:ind w:left="360" w:hanging="360"/>
        <w:contextualSpacing/>
        <w:jc w:val="both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397D3C">
        <w:rPr>
          <w:rFonts w:eastAsia="Calibri"/>
          <w:cs/>
        </w:rPr>
        <w:t>(ถ้ามี)</w:t>
      </w:r>
    </w:p>
    <w:p w:rsidR="00DF73E6" w:rsidRPr="00397D3C" w:rsidRDefault="00DF73E6" w:rsidP="00DF73E6">
      <w:pPr>
        <w:spacing w:before="0"/>
        <w:ind w:left="284" w:firstLine="0"/>
        <w:rPr>
          <w:rFonts w:eastAsia="Calibri"/>
        </w:rPr>
      </w:pPr>
      <w:r w:rsidRPr="00397D3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73E6" w:rsidRPr="00EE0044" w:rsidRDefault="00DF73E6" w:rsidP="00DF73E6">
      <w:pPr>
        <w:spacing w:before="0"/>
        <w:ind w:left="0" w:firstLine="240"/>
        <w:jc w:val="both"/>
        <w:rPr>
          <w:rFonts w:eastAsia="Calibri"/>
          <w:sz w:val="16"/>
          <w:szCs w:val="16"/>
        </w:rPr>
      </w:pPr>
    </w:p>
    <w:p w:rsidR="00DF73E6" w:rsidRPr="00397D3C" w:rsidRDefault="00DF73E6" w:rsidP="00DF73E6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397D3C">
        <w:rPr>
          <w:rFonts w:eastAsia="Calibri"/>
          <w:b/>
          <w:bCs/>
          <w:cs/>
        </w:rPr>
        <w:t>ผู้รายงาน</w:t>
      </w:r>
    </w:p>
    <w:p w:rsidR="00DF73E6" w:rsidRPr="00397D3C" w:rsidRDefault="00DF73E6" w:rsidP="00DF73E6">
      <w:pPr>
        <w:ind w:left="284" w:firstLine="0"/>
        <w:jc w:val="thaiDistribute"/>
        <w:rPr>
          <w:rFonts w:eastAsia="Calibri"/>
        </w:rPr>
      </w:pPr>
      <w:r w:rsidRPr="00397D3C">
        <w:rPr>
          <w:rFonts w:eastAsia="Calibri"/>
          <w:cs/>
        </w:rPr>
        <w:t xml:space="preserve">ชื่อผู้รับผิดชอบ    </w:t>
      </w:r>
      <w:r w:rsidRPr="00397D3C">
        <w:rPr>
          <w:rFonts w:eastAsia="Calibri"/>
        </w:rPr>
        <w:t>:</w:t>
      </w:r>
      <w:r w:rsidRPr="00397D3C">
        <w:rPr>
          <w:rFonts w:eastAsia="Calibri"/>
          <w:cs/>
        </w:rPr>
        <w:tab/>
      </w:r>
      <w:r w:rsidR="00563A66">
        <w:rPr>
          <w:rFonts w:eastAsia="Calibri" w:hint="cs"/>
          <w:cs/>
        </w:rPr>
        <w:t xml:space="preserve">นางชมพูนุท </w:t>
      </w:r>
      <w:proofErr w:type="spellStart"/>
      <w:r w:rsidR="00563A66">
        <w:rPr>
          <w:rFonts w:eastAsia="Calibri" w:hint="cs"/>
          <w:cs/>
        </w:rPr>
        <w:t>รัตน</w:t>
      </w:r>
      <w:proofErr w:type="spellEnd"/>
      <w:r w:rsidR="00563A66">
        <w:rPr>
          <w:rFonts w:eastAsia="Calibri" w:hint="cs"/>
          <w:cs/>
        </w:rPr>
        <w:t>วิชัย</w:t>
      </w:r>
      <w:r w:rsidRPr="00397D3C">
        <w:rPr>
          <w:rFonts w:eastAsia="Calibri"/>
        </w:rPr>
        <w:tab/>
        <w:t xml:space="preserve">    </w:t>
      </w:r>
      <w:r w:rsidRPr="00397D3C">
        <w:rPr>
          <w:rFonts w:eastAsia="Calibri"/>
          <w:cs/>
        </w:rPr>
        <w:tab/>
        <w:t xml:space="preserve">     วัน/เดือน/ปี  </w:t>
      </w:r>
      <w:r w:rsidRPr="00397D3C">
        <w:rPr>
          <w:rFonts w:eastAsia="Calibri"/>
        </w:rPr>
        <w:t xml:space="preserve">: </w:t>
      </w:r>
    </w:p>
    <w:p w:rsidR="00DF73E6" w:rsidRPr="00397D3C" w:rsidRDefault="00DF73E6" w:rsidP="00DF73E6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397D3C">
        <w:rPr>
          <w:rFonts w:eastAsia="Calibri"/>
          <w:cs/>
        </w:rPr>
        <w:t>ตำแหน่ง</w:t>
      </w:r>
      <w:r w:rsidRPr="00397D3C">
        <w:rPr>
          <w:rFonts w:eastAsia="Calibri"/>
          <w:cs/>
        </w:rPr>
        <w:tab/>
      </w:r>
      <w:r w:rsidRPr="00397D3C">
        <w:rPr>
          <w:rFonts w:eastAsia="Calibri"/>
        </w:rPr>
        <w:t xml:space="preserve">     :</w:t>
      </w:r>
      <w:r w:rsidRPr="00397D3C">
        <w:rPr>
          <w:rFonts w:eastAsia="Calibri"/>
          <w:cs/>
        </w:rPr>
        <w:tab/>
      </w:r>
      <w:r w:rsidR="00D951D5">
        <w:rPr>
          <w:rFonts w:eastAsia="Calibri" w:hint="cs"/>
          <w:cs/>
        </w:rPr>
        <w:t xml:space="preserve">เจ้าพนักงานสาธารณสุขชำนาญงาน </w:t>
      </w:r>
      <w:r w:rsidRPr="00397D3C">
        <w:rPr>
          <w:rFonts w:eastAsia="Calibri"/>
        </w:rPr>
        <w:t xml:space="preserve">   </w:t>
      </w:r>
      <w:r w:rsidR="00D951D5">
        <w:rPr>
          <w:rFonts w:eastAsia="Calibri"/>
          <w:cs/>
        </w:rPr>
        <w:t>ฝ่าย</w:t>
      </w:r>
      <w:r w:rsidR="00D951D5">
        <w:rPr>
          <w:rFonts w:eastAsia="Calibri" w:hint="cs"/>
          <w:cs/>
        </w:rPr>
        <w:t xml:space="preserve"> </w:t>
      </w:r>
      <w:r w:rsidRPr="00397D3C">
        <w:rPr>
          <w:rFonts w:eastAsia="Calibri"/>
        </w:rPr>
        <w:t xml:space="preserve">: </w:t>
      </w:r>
      <w:r w:rsidRPr="00397D3C">
        <w:rPr>
          <w:rFonts w:eastAsia="Calibri"/>
          <w:cs/>
        </w:rPr>
        <w:t>ควบคุมโรค</w:t>
      </w:r>
    </w:p>
    <w:p w:rsidR="0072708E" w:rsidRPr="00397D3C" w:rsidRDefault="00DF73E6" w:rsidP="00DF73E6">
      <w:pPr>
        <w:spacing w:before="0"/>
        <w:ind w:left="0" w:firstLine="0"/>
      </w:pPr>
      <w:r w:rsidRPr="00397D3C">
        <w:rPr>
          <w:rFonts w:eastAsia="Calibri"/>
          <w:cs/>
        </w:rPr>
        <w:t xml:space="preserve">    เบอร์โทรศัพท์</w:t>
      </w:r>
      <w:r w:rsidRPr="00397D3C">
        <w:rPr>
          <w:rFonts w:eastAsia="Calibri"/>
          <w:cs/>
        </w:rPr>
        <w:tab/>
        <w:t xml:space="preserve">     </w:t>
      </w:r>
      <w:r w:rsidRPr="00397D3C">
        <w:rPr>
          <w:rFonts w:eastAsia="Calibri"/>
        </w:rPr>
        <w:t>:</w:t>
      </w:r>
      <w:r w:rsidRPr="00397D3C">
        <w:rPr>
          <w:rFonts w:eastAsia="Calibri"/>
        </w:rPr>
        <w:tab/>
      </w:r>
      <w:r w:rsidR="00D951D5">
        <w:rPr>
          <w:rFonts w:eastAsia="Calibri"/>
        </w:rPr>
        <w:t>055-518120-1</w:t>
      </w:r>
      <w:r w:rsidR="00696722">
        <w:rPr>
          <w:rFonts w:eastAsia="Calibri"/>
        </w:rPr>
        <w:t>,</w:t>
      </w:r>
      <w:r w:rsidRPr="00397D3C">
        <w:rPr>
          <w:rFonts w:eastAsia="Calibri"/>
        </w:rPr>
        <w:tab/>
      </w:r>
      <w:r w:rsidRPr="00397D3C">
        <w:rPr>
          <w:rFonts w:eastAsia="Calibri"/>
        </w:rPr>
        <w:tab/>
      </w:r>
      <w:r w:rsidRPr="00397D3C">
        <w:rPr>
          <w:rFonts w:eastAsia="Calibri"/>
        </w:rPr>
        <w:tab/>
        <w:t xml:space="preserve">      E-mail   :</w:t>
      </w:r>
    </w:p>
    <w:sectPr w:rsidR="0072708E" w:rsidRPr="00397D3C" w:rsidSect="00EC2B6D">
      <w:headerReference w:type="default" r:id="rId6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8A6" w:rsidRDefault="002B78A6" w:rsidP="00EE0044">
      <w:pPr>
        <w:spacing w:before="0"/>
      </w:pPr>
      <w:r>
        <w:separator/>
      </w:r>
    </w:p>
  </w:endnote>
  <w:endnote w:type="continuationSeparator" w:id="0">
    <w:p w:rsidR="002B78A6" w:rsidRDefault="002B78A6" w:rsidP="00EE004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8A6" w:rsidRDefault="002B78A6" w:rsidP="00EE0044">
      <w:pPr>
        <w:spacing w:before="0"/>
      </w:pPr>
      <w:r>
        <w:separator/>
      </w:r>
    </w:p>
  </w:footnote>
  <w:footnote w:type="continuationSeparator" w:id="0">
    <w:p w:rsidR="002B78A6" w:rsidRDefault="002B78A6" w:rsidP="00EE0044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2724"/>
      <w:docPartObj>
        <w:docPartGallery w:val="Page Numbers (Top of Page)"/>
        <w:docPartUnique/>
      </w:docPartObj>
    </w:sdtPr>
    <w:sdtContent>
      <w:p w:rsidR="00EE0044" w:rsidRDefault="00F14DAA" w:rsidP="00764CF1">
        <w:pPr>
          <w:pStyle w:val="a3"/>
          <w:ind w:hanging="1434"/>
          <w:jc w:val="center"/>
        </w:pPr>
        <w:fldSimple w:instr=" PAGE   \* MERGEFORMAT ">
          <w:r w:rsidR="00696722" w:rsidRPr="00696722">
            <w:rPr>
              <w:rFonts w:cs="TH SarabunPSK"/>
              <w:noProof/>
              <w:szCs w:val="32"/>
              <w:lang w:val="th-TH"/>
            </w:rPr>
            <w:t>2</w:t>
          </w:r>
        </w:fldSimple>
      </w:p>
    </w:sdtContent>
  </w:sdt>
  <w:p w:rsidR="00EE0044" w:rsidRDefault="00EE00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0F7005"/>
    <w:rsid w:val="001C6750"/>
    <w:rsid w:val="002B78A6"/>
    <w:rsid w:val="00381F02"/>
    <w:rsid w:val="00397D3C"/>
    <w:rsid w:val="00563A66"/>
    <w:rsid w:val="006468E6"/>
    <w:rsid w:val="00696722"/>
    <w:rsid w:val="0072708E"/>
    <w:rsid w:val="00764CF1"/>
    <w:rsid w:val="00841AD9"/>
    <w:rsid w:val="00854D9B"/>
    <w:rsid w:val="008971F3"/>
    <w:rsid w:val="00C331BB"/>
    <w:rsid w:val="00D951D5"/>
    <w:rsid w:val="00DF73E6"/>
    <w:rsid w:val="00E61B8D"/>
    <w:rsid w:val="00EC2B6D"/>
    <w:rsid w:val="00EE0044"/>
    <w:rsid w:val="00F1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044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E0044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EE0044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EE0044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681</Words>
  <Characters>3887</Characters>
  <Application>Microsoft Office Word</Application>
  <DocSecurity>0</DocSecurity>
  <Lines>32</Lines>
  <Paragraphs>9</Paragraphs>
  <ScaleCrop>false</ScaleCrop>
  <Company>xxxxx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8</cp:revision>
  <cp:lastPrinted>2016-02-04T05:57:00Z</cp:lastPrinted>
  <dcterms:created xsi:type="dcterms:W3CDTF">2016-01-28T07:59:00Z</dcterms:created>
  <dcterms:modified xsi:type="dcterms:W3CDTF">2016-02-04T05:58:00Z</dcterms:modified>
</cp:coreProperties>
</file>